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910D7" w:rsidP="00E910D7" w:rsidRDefault="00E910D7" w14:paraId="57F0EE99" wp14:textId="777777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10D7">
        <w:rPr>
          <w:rFonts w:ascii="Times New Roman" w:hAnsi="Times New Roman" w:cs="Times New Roman"/>
          <w:sz w:val="24"/>
          <w:szCs w:val="24"/>
          <w:u w:val="single"/>
        </w:rPr>
        <w:t>REQUISITOS PARA RENOVACION DE LA HABILITACION COMERCIAL</w:t>
      </w:r>
    </w:p>
    <w:p xmlns:wp14="http://schemas.microsoft.com/office/word/2010/wordml" w:rsidR="00E910D7" w:rsidP="00E910D7" w:rsidRDefault="00E910D7" w14:paraId="672A6659" wp14:textId="777777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xmlns:wp14="http://schemas.microsoft.com/office/word/2010/wordml" w:rsidR="00E910D7" w:rsidP="00E910D7" w:rsidRDefault="00E910D7" w14:paraId="5BFCA88C" wp14:textId="7777777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CERTIFICADO DE HABILITACION COMERCIAL Y DISPOSICION ORIGINALES Y VENCIDAS (en caso de </w:t>
      </w:r>
      <w:r w:rsidR="00690B82">
        <w:rPr>
          <w:rFonts w:ascii="Times New Roman" w:hAnsi="Times New Roman" w:cs="Times New Roman"/>
          <w:sz w:val="24"/>
          <w:szCs w:val="24"/>
        </w:rPr>
        <w:t>extravío</w:t>
      </w:r>
      <w:r>
        <w:rPr>
          <w:rFonts w:ascii="Times New Roman" w:hAnsi="Times New Roman" w:cs="Times New Roman"/>
          <w:sz w:val="24"/>
          <w:szCs w:val="24"/>
        </w:rPr>
        <w:t xml:space="preserve"> presentar constancia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xmlns:wp14="http://schemas.microsoft.com/office/word/2010/wordml" w:rsidR="00E910D7" w:rsidP="00E910D7" w:rsidRDefault="00E910D7" w14:paraId="666ECF26" wp14:textId="7777777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 DE ALQUILER VIGENTE (solo si esta vencido) Original y Copia (24 meses, firmas certificadas por escribano público).</w:t>
      </w:r>
    </w:p>
    <w:p xmlns:wp14="http://schemas.microsoft.com/office/word/2010/wordml" w:rsidR="00E910D7" w:rsidP="00E910D7" w:rsidRDefault="00E910D7" w14:paraId="3B09022D" wp14:textId="7777777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D.N.I. Si la solicitud fuera suscripta por un apoderado (copia del poder).</w:t>
      </w:r>
    </w:p>
    <w:p w:rsidR="4405522C" w:rsidP="4405522C" w:rsidRDefault="4405522C" w14:paraId="2EF86D25" w14:textId="205040D5">
      <w:pPr>
        <w:pStyle w:val="Prrafodelista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405522C" w:rsidR="4405522C">
        <w:rPr>
          <w:rFonts w:ascii="Times New Roman" w:hAnsi="Times New Roman" w:cs="Times New Roman"/>
          <w:sz w:val="24"/>
          <w:szCs w:val="24"/>
        </w:rPr>
        <w:t>ESTAMPILLAS: SEGÚN DIMENSIONES DEL LOCAL A HABILITAR</w:t>
      </w:r>
    </w:p>
    <w:p xmlns:wp14="http://schemas.microsoft.com/office/word/2010/wordml" w:rsidRPr="00E910D7" w:rsidR="00E910D7" w:rsidRDefault="00E910D7" w14:paraId="0A37501D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910D7" w:rsidR="00E910D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4347"/>
    <w:multiLevelType w:val="hybridMultilevel"/>
    <w:tmpl w:val="6D2EEAB0"/>
    <w:lvl w:ilvl="0" w:tplc="E84A0634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/>
  <w:rsids>
    <w:rsidRoot w:val="00E910D7"/>
    <w:rsid w:val="00690B82"/>
    <w:rsid w:val="00E910D7"/>
    <w:rsid w:val="4405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9EAF74"/>
  <w15:docId w15:val="{e2f815dd-13fe-4e8a-aa12-68ab04ea7cc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CONTROL DOCUMENTAL</dc:creator>
  <keywords/>
  <dc:description/>
  <lastModifiedBy>Radosław Donajski</lastModifiedBy>
  <revision>4</revision>
  <dcterms:created xsi:type="dcterms:W3CDTF">2016-11-11T11:44:00.0000000Z</dcterms:created>
  <dcterms:modified xsi:type="dcterms:W3CDTF">2020-06-08T17:32:18.6332114Z</dcterms:modified>
</coreProperties>
</file>